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049D" w14:textId="78E71F97" w:rsidR="00BC3171" w:rsidRPr="004E17C5" w:rsidRDefault="00527548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Bagolytüdő</w:t>
      </w:r>
      <w:r w:rsidRPr="004E17C5">
        <w:rPr>
          <w:rFonts w:ascii="Times New Roman" w:hAnsi="Times New Roman" w:cs="Times New Roman"/>
          <w:b/>
          <w:noProof/>
          <w:sz w:val="24"/>
          <w:szCs w:val="24"/>
        </w:rPr>
        <w:t xml:space="preserve"> – szövegértő feladatsor</w:t>
      </w:r>
    </w:p>
    <w:p w14:paraId="5CFEA644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0" w:name="bm_1_szöveg_globális_megértése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1. Szöveg globális megértése</w:t>
      </w:r>
      <w:bookmarkEnd w:id="0"/>
    </w:p>
    <w:p w14:paraId="411DC8C2" w14:textId="4AAF8C1C" w:rsidR="00BC3171" w:rsidRPr="004E17C5" w:rsidRDefault="00000000" w:rsidP="003F5D7F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Fogalmazd meg 2–3 mondatban, miről szól a szöveg: hogyan kapcsolódik össze benne a gyümölcs (különösen az alma) természettudományos, nyelvi, vallási és néphagyománybeli szerepe.</w:t>
      </w:r>
      <w:bookmarkStart w:id="1" w:name="fnref1_1"/>
      <w:bookmarkEnd w:id="1"/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B85DB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" w:name="bm_2_igaz_hamis_állítások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2. Igaz–hamis állítások</w:t>
      </w:r>
      <w:bookmarkEnd w:id="2"/>
    </w:p>
    <w:p w14:paraId="053AF210" w14:textId="2D1D36DC" w:rsidR="00BC3171" w:rsidRPr="004E17C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Döntsd el, igazak (I) vagy hamisak (H) az állítások, majd indokold a válaszod a szöveg alapján.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a) Samu és társai már nem ettek vadon termő gyümölcsöket.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A gyümölcstermesztés és -nemesítés az ókori nagy kultúrákban teljesedett ki.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c) A „gyümölcs” szó újkori fejlemény, csak a 19. századtól ismert.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d) Az „alma” szó a gyümölcs általános jelképe is a magyar nyelvben.</w:t>
      </w:r>
      <w:bookmarkStart w:id="3" w:name="fnref1_2"/>
      <w:bookmarkEnd w:id="3"/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0F20C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4" w:name="bm_3_feleletválasztós_feladat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3. Feleletválasztós feladat</w:t>
      </w:r>
      <w:bookmarkEnd w:id="4"/>
    </w:p>
    <w:p w14:paraId="5E154F0C" w14:textId="74151919" w:rsidR="00BC3171" w:rsidRPr="004E17C5" w:rsidRDefault="00000000" w:rsidP="003F5D7F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Húzd alá a helyes választ.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Melyik állítás írja le HELYESEN a középkori kolostorkertek szerepét?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A) Főként dísznövényeket termesztettek, gyümölcsöt alig.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Itt folytatódott az oltás, szemzés, a fajták keresztezése a római birodalom bukása után.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C) Csak gabonaféléket termesztettek, mert a gyümölcs „pogány” ételnek számított.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D) Kizárólag állattartással foglalkoztak.</w:t>
      </w:r>
      <w:bookmarkStart w:id="5" w:name="fnref1_3"/>
      <w:bookmarkEnd w:id="5"/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67658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6" w:name="bm_4_időrendi_sorrend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4. Időrendi sorrend</w:t>
      </w:r>
      <w:bookmarkEnd w:id="6"/>
    </w:p>
    <w:p w14:paraId="2B76F8E5" w14:textId="77777777" w:rsidR="00BC3171" w:rsidRPr="004E17C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Tedd időrendi sorrendbe az alábbi eseményeket (1–5)!</w:t>
      </w:r>
    </w:p>
    <w:p w14:paraId="0E372477" w14:textId="77777777" w:rsidR="00BC3171" w:rsidRPr="004E17C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A: A vértesszőlősi „Samu” vad gyümölcsöket fogyaszt.</w:t>
      </w:r>
    </w:p>
    <w:p w14:paraId="747E9057" w14:textId="77777777" w:rsidR="00BC3171" w:rsidRPr="004E17C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B: A reneszánsz festményeken a kisded Jézus almát tart a kezében.</w:t>
      </w:r>
    </w:p>
    <w:p w14:paraId="367452C4" w14:textId="77777777" w:rsidR="00BC3171" w:rsidRPr="004E17C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C: A honfoglaló magyarok a „gyümölcs” szót magukkal hozzák a Kárpát-medencébe.</w:t>
      </w:r>
    </w:p>
    <w:p w14:paraId="2797F81B" w14:textId="77777777" w:rsidR="00BC3171" w:rsidRPr="004E17C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D: Gyöngyöspata templomában elkészül a Jessze-fát ábrázoló oltár.</w:t>
      </w:r>
    </w:p>
    <w:p w14:paraId="0C15E18E" w14:textId="49454072" w:rsidR="00BC3171" w:rsidRPr="004E17C5" w:rsidRDefault="00000000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E: A középkori kolostorkertekben folytatódik a gyümölcsnemesítés.</w:t>
      </w:r>
      <w:bookmarkStart w:id="7" w:name="fnref1_4"/>
      <w:bookmarkEnd w:id="7"/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AAB79" w14:textId="77777777" w:rsidR="00BC3171" w:rsidRPr="004E17C5" w:rsidRDefault="00DA17EE">
      <w:pPr>
        <w:spacing w:before="21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</w:r>
      <w:r>
        <w:rPr>
          <w:noProof/>
        </w:rPr>
        <w:pict w14:anchorId="15EEA19F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3112537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8" w:name="bm_5_szóeredet_és_nyelvtörténet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lastRenderedPageBreak/>
        <w:t>5. Szóeredet és nyelvtörténet</w:t>
      </w:r>
      <w:bookmarkEnd w:id="8"/>
    </w:p>
    <w:p w14:paraId="397AB1DA" w14:textId="42FDE016" w:rsidR="00BC3171" w:rsidRPr="004E17C5" w:rsidRDefault="00000000" w:rsidP="003F5D7F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Válaszolj röviden!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a) Mely nyelvből származik a „gyümölcs” szó, és mit tudunk arról, mikor került a magyarba?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Melyik a legkorábbi szöveg, amelyben leírva is megjelenik, és milyen összefüggésben szerepel ott</w:t>
      </w:r>
      <w:bookmarkStart w:id="9" w:name="fnref1_5"/>
      <w:bookmarkEnd w:id="9"/>
      <w:r w:rsidR="003F5D7F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?</w:t>
      </w:r>
      <w:r w:rsidR="003F5D7F" w:rsidRPr="004E17C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305C4C6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0" w:name="bm_6_jelképek_az_irodalomban_és_n_19cae9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6. Jelképek az irodalomban és néphitben</w:t>
      </w:r>
      <w:bookmarkEnd w:id="10"/>
    </w:p>
    <w:p w14:paraId="7F5AABD4" w14:textId="135BC76A" w:rsidR="00BC3171" w:rsidRPr="004E17C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Sorolj fel legalább három különböző „alma-jelképet” a szöveg alapján (pl. országalma, aranyalmafa stb.), és írd mellé, hogy melyik műfajhoz vagy területhez kapcsolódik (pl. Biblia, népmese, mitológia, népszokás).</w:t>
      </w:r>
      <w:bookmarkStart w:id="11" w:name="fnref1_6"/>
      <w:bookmarkEnd w:id="11"/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8E9E3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2" w:name="bm_7_részletkeresés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7. Részletkeresés</w:t>
      </w:r>
      <w:bookmarkEnd w:id="12"/>
    </w:p>
    <w:p w14:paraId="5C67C0E5" w14:textId="65144801" w:rsidR="00BC3171" w:rsidRPr="004E17C5" w:rsidRDefault="00000000" w:rsidP="003F5D7F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Keresd meg a szövegben, és másold ki azt a mondatot vagy mondatrészt, amely: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a) a „Gyümölcsoltó Boldogasszony” elnevezés magyarázatát tartalmazza;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a karácsony szombatján zöldágra tűzött piros almához fűződő szokást írja le.</w:t>
      </w:r>
      <w:bookmarkStart w:id="13" w:name="fnref1_7"/>
      <w:bookmarkEnd w:id="13"/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FFFCA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4" w:name="bm_8_ok_okozat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8. Ok–okozat</w:t>
      </w:r>
      <w:bookmarkEnd w:id="14"/>
    </w:p>
    <w:p w14:paraId="64E49FC1" w14:textId="77313A04" w:rsidR="00BC3171" w:rsidRPr="004E17C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Magyarázd meg a szöveg alapján: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a) Miért vált az alma szinte a gyümölcs általános jelképévé?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Miért vágták annyi részre a vízkeresztkor kihalászott almát, ahányan az asztalnál ültek</w:t>
      </w:r>
      <w:bookmarkStart w:id="15" w:name="fnref1_8"/>
      <w:bookmarkEnd w:id="15"/>
      <w:r w:rsidR="003F5D7F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?</w:t>
      </w:r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5DAEC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6" w:name="bm_9_értelmező_kérdés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9. Értelmező kérdés</w:t>
      </w:r>
      <w:bookmarkEnd w:id="16"/>
    </w:p>
    <w:p w14:paraId="5A3C7171" w14:textId="2F035A6E" w:rsidR="00BC3171" w:rsidRPr="004E17C5" w:rsidRDefault="0000000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A szerző szerint miért </w:t>
      </w:r>
      <w:r w:rsidR="003F5D7F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válik 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„varázsigévé” a „gyümölcs” szó, ha csukott szemmel kimondjuk? Magyarázd meg saját szavaiddal, a szöveg elejére támaszkodva.</w:t>
      </w:r>
      <w:bookmarkStart w:id="17" w:name="fnref1_9"/>
      <w:bookmarkEnd w:id="17"/>
      <w:r w:rsidR="003F5D7F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C366D0" w14:textId="77777777" w:rsidR="00BC3171" w:rsidRPr="004E17C5" w:rsidRDefault="00000000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18" w:name="bm_10_véleményalkotás_személyes_k_cfdf32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10. Véleményalkotás, személyes kapcsolódás</w:t>
      </w:r>
      <w:bookmarkEnd w:id="18"/>
    </w:p>
    <w:p w14:paraId="2E34451A" w14:textId="703B50E3" w:rsidR="003F5D7F" w:rsidRDefault="00000000" w:rsidP="003F5D7F">
      <w:pPr>
        <w:spacing w:after="210" w:line="36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 szöveg végén a szerző egy régi almafajta ízéhez, illatához és gyerekkori emlékéhez kapcsolja gondolatait. Fogalmazz meg 6–8 mondatban egy saját élményt vagy családi történetet egy gyümölcshöz kötődő szokásról vagy emlékről; írásodban utalj legalább egy, a cikkben említett hagyományra is.</w:t>
      </w:r>
      <w:bookmarkStart w:id="19" w:name="fnref1_10"/>
      <w:bookmarkEnd w:id="19"/>
      <w:r w:rsidR="003F5D7F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bookmarkStart w:id="20" w:name="fn2"/>
      <w:bookmarkEnd w:id="20"/>
    </w:p>
    <w:p w14:paraId="0D18E572" w14:textId="77777777" w:rsidR="004E17C5" w:rsidRPr="004E17C5" w:rsidRDefault="004E17C5" w:rsidP="003F5D7F">
      <w:pPr>
        <w:spacing w:after="210" w:line="36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14:paraId="1AE11080" w14:textId="1AB04F83" w:rsidR="003F5D7F" w:rsidRPr="004E17C5" w:rsidRDefault="003F5D7F" w:rsidP="003F5D7F">
      <w:pPr>
        <w:spacing w:after="210" w:line="36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MEGOLDÓKULCS</w:t>
      </w:r>
    </w:p>
    <w:p w14:paraId="264BB9E2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1" w:name="bm_1_feladat_minta_válasz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1. feladat – minta válasz</w:t>
      </w:r>
      <w:bookmarkEnd w:id="21"/>
    </w:p>
    <w:p w14:paraId="675A4DE1" w14:textId="51634997" w:rsidR="003F5D7F" w:rsidRPr="004E17C5" w:rsidRDefault="003F5D7F" w:rsidP="003F5D7F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A szöveg azt mutatja be, hogyan kíséri végig a </w:t>
      </w:r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gyümölcs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, különösen az alma az emberiség történetét az őskortól napjainkig, és hogyan jelenik meg a nyelvben, vallásban, művészetben és néphagyományban. Rámutat, hogy az alma egyszerre mindennapi táplálék, nyelvi emlék, bibliai és mitológiai jelkép, valamint családi, személyes emlékek hordozója.</w:t>
      </w:r>
      <w:bookmarkStart w:id="22" w:name="fnref1"/>
      <w:bookmarkEnd w:id="22"/>
      <w:r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AA867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3" w:name="bm_2_feladat_igaz_hamis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2. feladat – Igaz/hamis</w:t>
      </w:r>
      <w:bookmarkEnd w:id="23"/>
    </w:p>
    <w:p w14:paraId="09AF3F91" w14:textId="458DCF36" w:rsidR="003F5D7F" w:rsidRPr="004E17C5" w:rsidRDefault="003F5D7F" w:rsidP="001501B0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a) H – ettek vad gyümölcsöket. 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b) I – „A gyümölcstermelés és nemesítés az ókori nagy kultúrákban teljesedett ki.” 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c) H – régi, ótörök jövevényszó, már a honfoglalók használták. 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 xml:space="preserve">d) I – „Ez a … szó szinte a </w:t>
      </w:r>
      <w:r w:rsidRPr="004E17C5">
        <w:rPr>
          <w:rFonts w:ascii="Times New Roman" w:eastAsia="Georgia" w:hAnsi="Times New Roman" w:cs="Times New Roman"/>
          <w:i/>
          <w:color w:val="000000"/>
          <w:sz w:val="24"/>
          <w:szCs w:val="24"/>
        </w:rPr>
        <w:t>gyümölcs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jelképe.”</w:t>
      </w:r>
      <w:r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64132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4" w:name="bm_3_feladat_feleletválasztós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3. feladat – Feleletválasztós</w:t>
      </w:r>
      <w:bookmarkEnd w:id="24"/>
    </w:p>
    <w:p w14:paraId="4756F4C9" w14:textId="76A66CC7" w:rsidR="003F5D7F" w:rsidRPr="004E17C5" w:rsidRDefault="003F5D7F" w:rsidP="00A47F8E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B) „Itt folytatódott az oltás, szemzés, a fajták keresztezése…”</w:t>
      </w:r>
    </w:p>
    <w:p w14:paraId="6DF98E2C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5" w:name="bm_4_feladat_időrendi_sorrend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4. feladat – Időrendi sorrend</w:t>
      </w:r>
      <w:bookmarkEnd w:id="25"/>
    </w:p>
    <w:p w14:paraId="19D00EF2" w14:textId="124AE3B8" w:rsidR="003F5D7F" w:rsidRPr="004E17C5" w:rsidRDefault="003F5D7F" w:rsidP="007A114B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1 – A: Samu vad gyümölcsöt eszik (őskor).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2 – E: Középkori kolostorkertekben folyik a nemesítés.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3 – C: Honfoglalók hozzák a „gyümölcs” szót.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4 – B: Reneszánsz festmények (Mária, Gyermek, alma).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5 – D: Jessze-fát ábrázoló oltár (1653).</w:t>
      </w:r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FC428" w14:textId="523F2A09" w:rsidR="003F5D7F" w:rsidRPr="004E17C5" w:rsidRDefault="003F5D7F" w:rsidP="00A47F8E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(A C és E között időben átfedés lehet, de az E kifejezetten a „római birodalom széthullása után, a középkorban zajlik; a honfoglalás 9–10. század, így tanórai megoldásként többféle, érveléssel alátámasztható sorrend elfogadható.)</w:t>
      </w:r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4FDFB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26" w:name="bm_5_feladat_szóeredet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5. feladat – Szóeredet</w:t>
      </w:r>
      <w:bookmarkEnd w:id="26"/>
    </w:p>
    <w:p w14:paraId="18D18A87" w14:textId="3A9C5687" w:rsidR="003F5D7F" w:rsidRPr="004E17C5" w:rsidRDefault="003F5D7F" w:rsidP="004E17C5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a) Ótörök nyelvekből származik; honfoglaló őseink már hozták magukkal a Kárpát-medencébe.</w:t>
      </w:r>
      <w:r w:rsidR="00A47F8E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A Halotti beszéd az első összefüggő nyelvemlék, itt az Édenkert fájának „gyümölcséről” van szó.</w:t>
      </w:r>
      <w:r w:rsidR="00DA17EE">
        <w:pict w14:anchorId="32C5CE1F">
          <v:rect id="Rectangle 7" o:spid="_x0000_s1026" alt="" style="width:475.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strokeweight="1pt">
            <v:stroke opacity="0"/>
            <o:lock v:ext="edit" rotation="t" aspectratio="t" verticies="t" text="t" shapetype="t"/>
            <w10:anchorlock/>
          </v:rect>
        </w:pict>
      </w:r>
      <w:bookmarkStart w:id="27" w:name="bm_6_feladat_jelképek_példák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6. feladat – Jelképek (példák)</w:t>
      </w:r>
      <w:bookmarkEnd w:id="27"/>
    </w:p>
    <w:p w14:paraId="39BC1A69" w14:textId="77777777" w:rsidR="003F5D7F" w:rsidRPr="004E17C5" w:rsidRDefault="003F5D7F" w:rsidP="007A114B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Lehetséges megoldások:</w:t>
      </w:r>
    </w:p>
    <w:p w14:paraId="004DFEEC" w14:textId="58A36963" w:rsidR="003F5D7F" w:rsidRPr="004E17C5" w:rsidRDefault="003F5D7F" w:rsidP="007A114B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Országalma – királyi, uralkodói jelvény.</w:t>
      </w:r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94FDE" w14:textId="26FAB27F" w:rsidR="003F5D7F" w:rsidRPr="004E17C5" w:rsidRDefault="003F5D7F" w:rsidP="007A114B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Aranyalma, aranyalmafa – halhatatlanság, örök élet szimbóluma mitológiákban; trójai háború oka.</w:t>
      </w:r>
      <w:bookmarkStart w:id="28" w:name="fnref1_11"/>
      <w:bookmarkEnd w:id="28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9D0F6" w14:textId="2DE8B8F4" w:rsidR="003F5D7F" w:rsidRPr="004E17C5" w:rsidRDefault="003F5D7F" w:rsidP="007A114B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Aranyalmafa népmesékben, Csongor és Tünde – a szerelem akadályainak jelképe.</w:t>
      </w:r>
      <w:bookmarkStart w:id="29" w:name="fnref1_12"/>
      <w:bookmarkEnd w:id="29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26960" w14:textId="7273DBFA" w:rsidR="003F5D7F" w:rsidRPr="004E17C5" w:rsidRDefault="003F5D7F" w:rsidP="007A114B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Gyümölcsoltó Boldogasszony – vallási ünnep neve, termékenység, oltás, szemzés ideje.</w:t>
      </w:r>
      <w:bookmarkStart w:id="30" w:name="fnref1_13"/>
      <w:bookmarkEnd w:id="30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B1480" w14:textId="4A9CE720" w:rsidR="003F5D7F" w:rsidRPr="004E17C5" w:rsidRDefault="003F5D7F" w:rsidP="00A47F8E">
      <w:pPr>
        <w:numPr>
          <w:ilvl w:val="0"/>
          <w:numId w:val="1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Alma mint szerelem- és termékenységjelkép a népi díszítőművészetben, lakodalomban.</w:t>
      </w:r>
      <w:bookmarkStart w:id="31" w:name="fnref1_14"/>
      <w:bookmarkEnd w:id="31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E4DFD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32" w:name="bm_7_feladat_részletkeresés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7. feladat – Részletkeresés</w:t>
      </w:r>
      <w:bookmarkEnd w:id="32"/>
    </w:p>
    <w:p w14:paraId="0FE0D1C8" w14:textId="67088EFA" w:rsidR="003F5D7F" w:rsidRPr="004E17C5" w:rsidRDefault="003F5D7F" w:rsidP="00A47F8E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a) „Ünnepének magyar neve: </w:t>
      </w:r>
      <w:r w:rsidRPr="004E17C5">
        <w:rPr>
          <w:rFonts w:ascii="Times New Roman" w:eastAsia="Georgia" w:hAnsi="Times New Roman" w:cs="Times New Roman"/>
          <w:i/>
          <w:color w:val="000000"/>
          <w:sz w:val="24"/>
          <w:szCs w:val="24"/>
        </w:rPr>
        <w:t>Gyümölcsoltó Boldogasszony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. A néphit szerint ekkor, március 25-én, kellett a gyümölcsfák szaporítását (oltás, szemzés) elvégezni, hogy sikeres legyen.”</w:t>
      </w:r>
      <w:bookmarkStart w:id="33" w:name="fnref1_15"/>
      <w:bookmarkEnd w:id="33"/>
      <w:r w:rsidR="00A47F8E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„A régi öregek karácsony szombatján az Édenkert Életfájának emlékére piros almákkal díszített zöldágat tűztek a mestergerendára.” (és a rákövetkező mondat az elosztásról).</w:t>
      </w:r>
      <w:bookmarkStart w:id="34" w:name="fnref1_16"/>
      <w:bookmarkEnd w:id="34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C95C3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35" w:name="bm_8_feladat_ok_okozat_minta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8. feladat – Ok–okozat (minta)</w:t>
      </w:r>
      <w:bookmarkEnd w:id="35"/>
    </w:p>
    <w:p w14:paraId="1614457E" w14:textId="063025CF" w:rsidR="003F5D7F" w:rsidRPr="004E17C5" w:rsidRDefault="003F5D7F" w:rsidP="00A47F8E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a) Az alma gömb alakja, elterjedtsége, sok fajtája miatt vált szinte a gyümölcs jelképévé, ezért kapcsolódik hozzá például az országalma is.</w:t>
      </w:r>
      <w:bookmarkStart w:id="36" w:name="fnref1_17"/>
      <w:bookmarkEnd w:id="36"/>
      <w:r w:rsidR="00A47F8E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br/>
        <w:t>b) Azért vágták annyi részre a vízkeresztkor kihalászott almát, ahányan az asztalnál ültek, mert hitük szerint így soha nem szakadnak el egymástól, az alma összetartja a családot és a túlvilággal is összeköti őket.</w:t>
      </w:r>
      <w:bookmarkStart w:id="37" w:name="fnref1_18"/>
      <w:bookmarkEnd w:id="37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AB024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38" w:name="bm_9_feladat_minta_válasz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9. feladat – minta válasz</w:t>
      </w:r>
      <w:bookmarkEnd w:id="38"/>
    </w:p>
    <w:p w14:paraId="0D2CEEB2" w14:textId="78E12381" w:rsidR="003F5D7F" w:rsidRPr="004E17C5" w:rsidRDefault="003F5D7F" w:rsidP="00A47F8E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A „gyümölcs” szó kimondásakor a hangzás és a jelentés együtt idézi fel az alma, körte, szilva, szőlő képét, ízét, illatát, így a szó szinte varázserővel teremti meg az élményt. A szerző ezt nevezi „varázsigének”, mert egyetlen szóval egy egész érzés- és emlékvilágot hív elő.</w:t>
      </w:r>
      <w:bookmarkStart w:id="39" w:name="fnref1_19"/>
      <w:bookmarkEnd w:id="39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DD5B2" w14:textId="77777777" w:rsidR="003F5D7F" w:rsidRPr="004E17C5" w:rsidRDefault="003F5D7F" w:rsidP="007A114B">
      <w:pPr>
        <w:spacing w:before="315" w:after="105" w:line="360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40" w:name="bm_10_feladat_nyitott"/>
      <w:r w:rsidRPr="004E17C5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10. feladat – nyitott</w:t>
      </w:r>
      <w:bookmarkEnd w:id="40"/>
    </w:p>
    <w:p w14:paraId="668BB586" w14:textId="77777777" w:rsidR="003F5D7F" w:rsidRPr="004E17C5" w:rsidRDefault="003F5D7F" w:rsidP="007A114B">
      <w:pPr>
        <w:spacing w:after="210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Szabadon megfogalmazott, személyes szöveg; értékelésnél szempont lehet:</w:t>
      </w:r>
    </w:p>
    <w:p w14:paraId="1060A917" w14:textId="17110CBE" w:rsidR="003F5D7F" w:rsidRPr="004E17C5" w:rsidRDefault="00A47F8E" w:rsidP="004E17C5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- </w:t>
      </w:r>
      <w:r w:rsidR="003F5D7F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kapcsolódik egy konkrét gyümölcshöz;</w:t>
      </w:r>
      <w:r w:rsidR="004E17C5">
        <w:rPr>
          <w:rFonts w:ascii="Times New Roman" w:hAnsi="Times New Roman" w:cs="Times New Roman"/>
          <w:sz w:val="24"/>
          <w:szCs w:val="24"/>
        </w:rPr>
        <w:t xml:space="preserve"> </w:t>
      </w:r>
      <w:r w:rsidR="003F5D7F"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utal legalább egy, a cikkben említett hagyományra vagy szimbólumra (pl. karácsonyi alma, Gyümölcsoltó, aranyalmafa);</w:t>
      </w:r>
    </w:p>
    <w:p w14:paraId="674391DF" w14:textId="7F6762DE" w:rsidR="003F5D7F" w:rsidRPr="004E17C5" w:rsidRDefault="003F5D7F" w:rsidP="007A114B">
      <w:pPr>
        <w:numPr>
          <w:ilvl w:val="0"/>
          <w:numId w:val="2"/>
        </w:numPr>
        <w:spacing w:before="105" w:after="105" w:line="360" w:lineRule="auto"/>
        <w:rPr>
          <w:rFonts w:ascii="Times New Roman" w:hAnsi="Times New Roman" w:cs="Times New Roman"/>
          <w:sz w:val="24"/>
          <w:szCs w:val="24"/>
        </w:rPr>
      </w:pPr>
      <w:r w:rsidRPr="004E17C5">
        <w:rPr>
          <w:rFonts w:ascii="Times New Roman" w:eastAsia="Georgia" w:hAnsi="Times New Roman" w:cs="Times New Roman"/>
          <w:color w:val="000000"/>
          <w:sz w:val="24"/>
          <w:szCs w:val="24"/>
        </w:rPr>
        <w:t>6–8 koherens, helyes mondatból áll.</w:t>
      </w:r>
      <w:bookmarkStart w:id="41" w:name="fnref1_20"/>
      <w:bookmarkEnd w:id="41"/>
      <w:r w:rsidR="00A47F8E" w:rsidRPr="004E1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E554A" w14:textId="77777777" w:rsidR="003F5D7F" w:rsidRPr="004E17C5" w:rsidRDefault="003F5D7F" w:rsidP="003F5D7F">
      <w:pPr>
        <w:spacing w:after="210" w:line="36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sectPr w:rsidR="003F5D7F" w:rsidRPr="004E17C5"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1A0A" w14:textId="77777777" w:rsidR="00DA17EE" w:rsidRDefault="00DA17EE" w:rsidP="003F5D7F">
      <w:pPr>
        <w:spacing w:after="0" w:line="240" w:lineRule="auto"/>
      </w:pPr>
      <w:r>
        <w:separator/>
      </w:r>
    </w:p>
  </w:endnote>
  <w:endnote w:type="continuationSeparator" w:id="0">
    <w:p w14:paraId="6A8BA221" w14:textId="77777777" w:rsidR="00DA17EE" w:rsidRDefault="00DA17EE" w:rsidP="003F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1374" w14:textId="77777777" w:rsidR="00DA17EE" w:rsidRDefault="00DA17EE" w:rsidP="003F5D7F">
      <w:pPr>
        <w:spacing w:after="0" w:line="240" w:lineRule="auto"/>
      </w:pPr>
      <w:r>
        <w:separator/>
      </w:r>
    </w:p>
  </w:footnote>
  <w:footnote w:type="continuationSeparator" w:id="0">
    <w:p w14:paraId="085B4FA4" w14:textId="77777777" w:rsidR="00DA17EE" w:rsidRDefault="00DA17EE" w:rsidP="003F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5424"/>
    <w:multiLevelType w:val="hybridMultilevel"/>
    <w:tmpl w:val="61600326"/>
    <w:lvl w:ilvl="0" w:tplc="023647A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0D0986C">
      <w:numFmt w:val="decimal"/>
      <w:lvlText w:val=""/>
      <w:lvlJc w:val="left"/>
    </w:lvl>
    <w:lvl w:ilvl="2" w:tplc="E1FE8336">
      <w:numFmt w:val="decimal"/>
      <w:lvlText w:val=""/>
      <w:lvlJc w:val="left"/>
    </w:lvl>
    <w:lvl w:ilvl="3" w:tplc="2CDAFC44">
      <w:numFmt w:val="decimal"/>
      <w:lvlText w:val=""/>
      <w:lvlJc w:val="left"/>
    </w:lvl>
    <w:lvl w:ilvl="4" w:tplc="7CFEB4DC">
      <w:numFmt w:val="decimal"/>
      <w:lvlText w:val=""/>
      <w:lvlJc w:val="left"/>
    </w:lvl>
    <w:lvl w:ilvl="5" w:tplc="CAFA9028">
      <w:numFmt w:val="decimal"/>
      <w:lvlText w:val=""/>
      <w:lvlJc w:val="left"/>
    </w:lvl>
    <w:lvl w:ilvl="6" w:tplc="D714B770">
      <w:numFmt w:val="decimal"/>
      <w:lvlText w:val=""/>
      <w:lvlJc w:val="left"/>
    </w:lvl>
    <w:lvl w:ilvl="7" w:tplc="EC228F86">
      <w:numFmt w:val="decimal"/>
      <w:lvlText w:val=""/>
      <w:lvlJc w:val="left"/>
    </w:lvl>
    <w:lvl w:ilvl="8" w:tplc="99FAB7B8">
      <w:numFmt w:val="decimal"/>
      <w:lvlText w:val=""/>
      <w:lvlJc w:val="left"/>
    </w:lvl>
  </w:abstractNum>
  <w:abstractNum w:abstractNumId="1" w15:restartNumberingAfterBreak="0">
    <w:nsid w:val="770F473F"/>
    <w:multiLevelType w:val="hybridMultilevel"/>
    <w:tmpl w:val="06B228E8"/>
    <w:lvl w:ilvl="0" w:tplc="CD7C8EC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694684A">
      <w:numFmt w:val="decimal"/>
      <w:lvlText w:val=""/>
      <w:lvlJc w:val="left"/>
    </w:lvl>
    <w:lvl w:ilvl="2" w:tplc="7DB60B30">
      <w:numFmt w:val="decimal"/>
      <w:lvlText w:val=""/>
      <w:lvlJc w:val="left"/>
    </w:lvl>
    <w:lvl w:ilvl="3" w:tplc="A3407A18">
      <w:numFmt w:val="decimal"/>
      <w:lvlText w:val=""/>
      <w:lvlJc w:val="left"/>
    </w:lvl>
    <w:lvl w:ilvl="4" w:tplc="6DE2E8F2">
      <w:numFmt w:val="decimal"/>
      <w:lvlText w:val=""/>
      <w:lvlJc w:val="left"/>
    </w:lvl>
    <w:lvl w:ilvl="5" w:tplc="39025496">
      <w:numFmt w:val="decimal"/>
      <w:lvlText w:val=""/>
      <w:lvlJc w:val="left"/>
    </w:lvl>
    <w:lvl w:ilvl="6" w:tplc="61348872">
      <w:numFmt w:val="decimal"/>
      <w:lvlText w:val=""/>
      <w:lvlJc w:val="left"/>
    </w:lvl>
    <w:lvl w:ilvl="7" w:tplc="F6FE3306">
      <w:numFmt w:val="decimal"/>
      <w:lvlText w:val=""/>
      <w:lvlJc w:val="left"/>
    </w:lvl>
    <w:lvl w:ilvl="8" w:tplc="F83A4C2C">
      <w:numFmt w:val="decimal"/>
      <w:lvlText w:val=""/>
      <w:lvlJc w:val="left"/>
    </w:lvl>
  </w:abstractNum>
  <w:abstractNum w:abstractNumId="2" w15:restartNumberingAfterBreak="0">
    <w:nsid w:val="77F4214F"/>
    <w:multiLevelType w:val="hybridMultilevel"/>
    <w:tmpl w:val="FE6E682A"/>
    <w:lvl w:ilvl="0" w:tplc="97AAE492">
      <w:numFmt w:val="decimal"/>
      <w:lvlText w:val=""/>
      <w:lvlJc w:val="left"/>
    </w:lvl>
    <w:lvl w:ilvl="1" w:tplc="6D12A4FC">
      <w:numFmt w:val="decimal"/>
      <w:lvlText w:val=""/>
      <w:lvlJc w:val="left"/>
    </w:lvl>
    <w:lvl w:ilvl="2" w:tplc="F09AC588">
      <w:numFmt w:val="decimal"/>
      <w:lvlText w:val=""/>
      <w:lvlJc w:val="left"/>
    </w:lvl>
    <w:lvl w:ilvl="3" w:tplc="7B98F374">
      <w:numFmt w:val="decimal"/>
      <w:lvlText w:val=""/>
      <w:lvlJc w:val="left"/>
    </w:lvl>
    <w:lvl w:ilvl="4" w:tplc="4328DC66">
      <w:numFmt w:val="decimal"/>
      <w:lvlText w:val=""/>
      <w:lvlJc w:val="left"/>
    </w:lvl>
    <w:lvl w:ilvl="5" w:tplc="BB1A5554">
      <w:numFmt w:val="decimal"/>
      <w:lvlText w:val=""/>
      <w:lvlJc w:val="left"/>
    </w:lvl>
    <w:lvl w:ilvl="6" w:tplc="F62692EE">
      <w:numFmt w:val="decimal"/>
      <w:lvlText w:val=""/>
      <w:lvlJc w:val="left"/>
    </w:lvl>
    <w:lvl w:ilvl="7" w:tplc="19B6DB38">
      <w:numFmt w:val="decimal"/>
      <w:lvlText w:val=""/>
      <w:lvlJc w:val="left"/>
    </w:lvl>
    <w:lvl w:ilvl="8" w:tplc="7B40DDC4">
      <w:numFmt w:val="decimal"/>
      <w:lvlText w:val=""/>
      <w:lvlJc w:val="left"/>
    </w:lvl>
  </w:abstractNum>
  <w:num w:numId="1" w16cid:durableId="1382287414">
    <w:abstractNumId w:val="1"/>
  </w:num>
  <w:num w:numId="2" w16cid:durableId="1579293319">
    <w:abstractNumId w:val="2"/>
  </w:num>
  <w:num w:numId="3" w16cid:durableId="189303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71"/>
    <w:rsid w:val="001501B0"/>
    <w:rsid w:val="003E3188"/>
    <w:rsid w:val="003F5D7F"/>
    <w:rsid w:val="004E17C5"/>
    <w:rsid w:val="00527548"/>
    <w:rsid w:val="00656E60"/>
    <w:rsid w:val="00A2172E"/>
    <w:rsid w:val="00A47F8E"/>
    <w:rsid w:val="00BC3171"/>
    <w:rsid w:val="00DA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4CFD5B53"/>
  <w15:docId w15:val="{BC427A0F-E635-5F47-BA16-5C905464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unhideWhenUsed/>
    <w:rsid w:val="003F5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D7F"/>
  </w:style>
  <w:style w:type="paragraph" w:styleId="Footer">
    <w:name w:val="footer"/>
    <w:basedOn w:val="Normal"/>
    <w:link w:val="FooterChar"/>
    <w:uiPriority w:val="99"/>
    <w:unhideWhenUsed/>
    <w:rsid w:val="003F5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7</cp:revision>
  <dcterms:created xsi:type="dcterms:W3CDTF">2026-04-08T07:34:00Z</dcterms:created>
  <dcterms:modified xsi:type="dcterms:W3CDTF">2026-04-26T07:21:00Z</dcterms:modified>
</cp:coreProperties>
</file>